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556704">
        <w:rPr>
          <w:rFonts w:ascii="Century Gothic" w:hAnsi="Century Gothic"/>
          <w:b/>
          <w:sz w:val="24"/>
          <w:szCs w:val="24"/>
        </w:rPr>
        <w:t xml:space="preserve"> 04</w:t>
      </w:r>
      <w:r w:rsidR="00F16E2E">
        <w:rPr>
          <w:rFonts w:ascii="Century Gothic" w:hAnsi="Century Gothic"/>
          <w:b/>
          <w:sz w:val="24"/>
          <w:szCs w:val="24"/>
        </w:rPr>
        <w:t>1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F16E2E">
        <w:rPr>
          <w:rFonts w:ascii="Century Gothic" w:hAnsi="Century Gothic"/>
          <w:b/>
          <w:sz w:val="24"/>
          <w:szCs w:val="24"/>
        </w:rPr>
        <w:t>W. A. DE OLIVEIRA &amp; CLEMENTE LTDA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F16E2E">
        <w:rPr>
          <w:rFonts w:ascii="Century Gothic" w:hAnsi="Century Gothic"/>
          <w:b/>
          <w:sz w:val="24"/>
          <w:szCs w:val="24"/>
        </w:rPr>
        <w:t>W. A. DE OLIVEIRA &amp; CLEMENTE LTDA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F16E2E">
        <w:rPr>
          <w:rFonts w:ascii="Century Gothic" w:hAnsi="Century Gothic"/>
          <w:sz w:val="24"/>
          <w:szCs w:val="24"/>
        </w:rPr>
        <w:t>21.984.510/0001-10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F16E2E">
        <w:rPr>
          <w:rFonts w:ascii="Century Gothic" w:hAnsi="Century Gothic"/>
          <w:sz w:val="24"/>
          <w:szCs w:val="24"/>
        </w:rPr>
        <w:t xml:space="preserve">Elias Rodrigues Macedo, 1246, </w:t>
      </w:r>
      <w:r w:rsidR="00556704">
        <w:rPr>
          <w:rFonts w:ascii="Century Gothic" w:hAnsi="Century Gothic"/>
          <w:sz w:val="24"/>
          <w:szCs w:val="24"/>
        </w:rPr>
        <w:t>Residencial Violeta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</w:t>
      </w:r>
      <w:r w:rsidR="00AD490C">
        <w:rPr>
          <w:rFonts w:ascii="Century Gothic" w:hAnsi="Century Gothic"/>
          <w:sz w:val="24"/>
          <w:szCs w:val="24"/>
        </w:rPr>
        <w:lastRenderedPageBreak/>
        <w:t>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F16E2E">
        <w:rPr>
          <w:rFonts w:ascii="Century Gothic" w:hAnsi="Century Gothic"/>
          <w:b/>
          <w:sz w:val="24"/>
          <w:szCs w:val="24"/>
        </w:rPr>
        <w:t>GILBERTO CLEMENTE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B27EDD">
        <w:rPr>
          <w:rFonts w:ascii="Century Gothic" w:hAnsi="Century Gothic"/>
          <w:sz w:val="24"/>
          <w:szCs w:val="24"/>
        </w:rPr>
        <w:t>246.735.471-00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556704">
        <w:rPr>
          <w:rFonts w:ascii="Century Gothic" w:hAnsi="Century Gothic"/>
          <w:b/>
          <w:sz w:val="24"/>
          <w:szCs w:val="24"/>
          <w:u w:val="single"/>
        </w:rPr>
        <w:t>04</w:t>
      </w:r>
      <w:r w:rsidR="00F16E2E">
        <w:rPr>
          <w:rFonts w:ascii="Century Gothic" w:hAnsi="Century Gothic"/>
          <w:b/>
          <w:sz w:val="24"/>
          <w:szCs w:val="24"/>
          <w:u w:val="single"/>
        </w:rPr>
        <w:t>1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556704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3B5A65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B27EDD">
        <w:rPr>
          <w:rFonts w:ascii="Century Gothic" w:hAnsi="Century Gothic"/>
          <w:sz w:val="24"/>
          <w:szCs w:val="24"/>
        </w:rPr>
        <w:t xml:space="preserve"> 04</w:t>
      </w:r>
      <w:bookmarkStart w:id="0" w:name="_GoBack"/>
      <w:bookmarkEnd w:id="0"/>
      <w:r w:rsidR="00F16E2E">
        <w:rPr>
          <w:rFonts w:ascii="Century Gothic" w:hAnsi="Century Gothic"/>
          <w:sz w:val="24"/>
          <w:szCs w:val="24"/>
        </w:rPr>
        <w:t>1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F16E2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W. A. DE OLIVEIRA &amp; CLEMENTE LTDA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7EDD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27E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27EDD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27E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A3B58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C9CB-44E6-406D-8C3B-F4F2B0CC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31</cp:revision>
  <cp:lastPrinted>2018-10-22T19:15:00Z</cp:lastPrinted>
  <dcterms:created xsi:type="dcterms:W3CDTF">2018-08-01T12:53:00Z</dcterms:created>
  <dcterms:modified xsi:type="dcterms:W3CDTF">2018-10-22T20:55:00Z</dcterms:modified>
</cp:coreProperties>
</file>