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9B2F76">
        <w:rPr>
          <w:rFonts w:ascii="Century Gothic" w:hAnsi="Century Gothic"/>
          <w:b/>
          <w:sz w:val="24"/>
          <w:szCs w:val="24"/>
        </w:rPr>
        <w:t xml:space="preserve"> 046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9B2F76">
        <w:rPr>
          <w:rFonts w:ascii="Century Gothic" w:hAnsi="Century Gothic"/>
          <w:b/>
          <w:sz w:val="24"/>
          <w:szCs w:val="24"/>
        </w:rPr>
        <w:t>W. A. DE OLIVEIRA &amp; CLEMENTE LTDA</w:t>
      </w:r>
      <w:r w:rsidR="00AA3ED0">
        <w:rPr>
          <w:rFonts w:ascii="Century Gothic" w:hAnsi="Century Gothic"/>
          <w:b/>
          <w:sz w:val="24"/>
          <w:szCs w:val="24"/>
        </w:rPr>
        <w:t xml:space="preserve"> 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9B2F76">
        <w:rPr>
          <w:rFonts w:ascii="Century Gothic" w:hAnsi="Century Gothic"/>
          <w:b/>
          <w:sz w:val="24"/>
          <w:szCs w:val="24"/>
        </w:rPr>
        <w:t>HORAS TRABALHADAS DE CAMINHÃO BASCULANTE 5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9B2F76">
        <w:rPr>
          <w:rFonts w:ascii="Century Gothic" w:hAnsi="Century Gothic"/>
          <w:b/>
          <w:sz w:val="24"/>
          <w:szCs w:val="24"/>
        </w:rPr>
        <w:t>W. A. DE OLIVEIRA &amp; CLEMENTE LTDA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9B2F76">
        <w:rPr>
          <w:rFonts w:ascii="Century Gothic" w:hAnsi="Century Gothic"/>
          <w:sz w:val="24"/>
          <w:szCs w:val="24"/>
        </w:rPr>
        <w:t>21.984.510/0001-10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9B2F76">
        <w:rPr>
          <w:rFonts w:ascii="Century Gothic" w:hAnsi="Century Gothic"/>
          <w:sz w:val="24"/>
          <w:szCs w:val="24"/>
        </w:rPr>
        <w:t>Elias Rodrigues Macedo, 1246 – Residencial Violeta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</w:t>
      </w:r>
      <w:r w:rsidR="00AD490C">
        <w:rPr>
          <w:rFonts w:ascii="Century Gothic" w:hAnsi="Century Gothic"/>
          <w:sz w:val="24"/>
          <w:szCs w:val="24"/>
        </w:rPr>
        <w:lastRenderedPageBreak/>
        <w:t>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9B2F76">
        <w:rPr>
          <w:rFonts w:ascii="Century Gothic" w:hAnsi="Century Gothic"/>
          <w:b/>
          <w:sz w:val="24"/>
          <w:szCs w:val="24"/>
        </w:rPr>
        <w:t>GILBERTO CLEMENTE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9B2F76">
        <w:rPr>
          <w:rFonts w:ascii="Century Gothic" w:hAnsi="Century Gothic"/>
          <w:sz w:val="24"/>
          <w:szCs w:val="24"/>
        </w:rPr>
        <w:t>246.735.471-00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9B2F76">
        <w:rPr>
          <w:rFonts w:ascii="Century Gothic" w:hAnsi="Century Gothic"/>
          <w:b/>
          <w:sz w:val="24"/>
          <w:szCs w:val="24"/>
          <w:u w:val="single"/>
        </w:rPr>
        <w:t>046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9B2F76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9B2F76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9B2F76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9B2F76">
        <w:rPr>
          <w:rFonts w:ascii="Century Gothic" w:hAnsi="Century Gothic"/>
          <w:sz w:val="24"/>
          <w:szCs w:val="24"/>
        </w:rPr>
        <w:t xml:space="preserve"> 046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9B2F7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W. A. DE OLIVEIRA &amp; CLEMENTE LTDA</w:t>
      </w:r>
      <w:bookmarkStart w:id="0" w:name="_GoBack"/>
      <w:bookmarkEnd w:id="0"/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754E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8475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84754E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8475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4754E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B2F76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EBE9A4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7A8F-40E1-45F9-BED1-7316EB59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34</cp:revision>
  <cp:lastPrinted>2018-10-24T14:26:00Z</cp:lastPrinted>
  <dcterms:created xsi:type="dcterms:W3CDTF">2018-08-01T12:53:00Z</dcterms:created>
  <dcterms:modified xsi:type="dcterms:W3CDTF">2018-10-24T14:30:00Z</dcterms:modified>
</cp:coreProperties>
</file>