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4D66D0">
        <w:rPr>
          <w:rFonts w:ascii="Century Gothic" w:hAnsi="Century Gothic"/>
          <w:b/>
          <w:sz w:val="24"/>
          <w:szCs w:val="24"/>
        </w:rPr>
        <w:t xml:space="preserve"> 071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7783A">
        <w:rPr>
          <w:rFonts w:ascii="Century Gothic" w:hAnsi="Century Gothic"/>
          <w:sz w:val="24"/>
          <w:szCs w:val="24"/>
        </w:rPr>
        <w:t>00.306.911/0001-41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A7783A">
        <w:rPr>
          <w:rFonts w:ascii="Century Gothic" w:hAnsi="Century Gothic"/>
          <w:sz w:val="24"/>
          <w:szCs w:val="24"/>
        </w:rPr>
        <w:t>GAL ANTONIO TIBURGO, 541</w:t>
      </w:r>
      <w:r w:rsidR="00650423">
        <w:rPr>
          <w:rFonts w:ascii="Century Gothic" w:hAnsi="Century Gothic"/>
          <w:sz w:val="24"/>
          <w:szCs w:val="24"/>
        </w:rPr>
        <w:t xml:space="preserve">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4D66D0">
        <w:rPr>
          <w:rFonts w:ascii="Century Gothic" w:hAnsi="Century Gothic"/>
          <w:b/>
          <w:sz w:val="24"/>
          <w:szCs w:val="24"/>
          <w:u w:val="single"/>
        </w:rPr>
        <w:t>071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1216B">
        <w:rPr>
          <w:rFonts w:ascii="Century Gothic" w:hAnsi="Century Gothic"/>
          <w:sz w:val="24"/>
          <w:szCs w:val="24"/>
        </w:rPr>
        <w:t>19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4D66D0">
        <w:rPr>
          <w:rFonts w:ascii="Century Gothic" w:hAnsi="Century Gothic"/>
          <w:sz w:val="24"/>
          <w:szCs w:val="24"/>
        </w:rPr>
        <w:t xml:space="preserve"> 071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D. O GRACIANO TRANSPORTES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66D0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D66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D66D0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D66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52B78D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F0BF-5B98-4AB1-A7FA-176D7BAA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25</cp:revision>
  <cp:lastPrinted>2018-10-22T19:15:00Z</cp:lastPrinted>
  <dcterms:created xsi:type="dcterms:W3CDTF">2018-08-01T12:53:00Z</dcterms:created>
  <dcterms:modified xsi:type="dcterms:W3CDTF">2018-10-22T19:49:00Z</dcterms:modified>
</cp:coreProperties>
</file>