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6" w:rsidRPr="00626360" w:rsidRDefault="005C49BF" w:rsidP="005C49BF">
      <w:pPr>
        <w:ind w:left="743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</w:t>
      </w:r>
      <w:r w:rsidR="00BA3D16" w:rsidRPr="00626360">
        <w:rPr>
          <w:rFonts w:ascii="Century Gothic" w:hAnsi="Century Gothic" w:cs="Arial"/>
          <w:b/>
          <w:sz w:val="22"/>
          <w:szCs w:val="22"/>
        </w:rPr>
        <w:t>AVISO DE LICITAÇÃO</w:t>
      </w:r>
    </w:p>
    <w:p w:rsidR="00BA3D16" w:rsidRPr="00626360" w:rsidRDefault="00BA3D16" w:rsidP="005C49BF">
      <w:pPr>
        <w:pStyle w:val="bold"/>
        <w:widowControl/>
        <w:spacing w:line="240" w:lineRule="auto"/>
        <w:ind w:left="993"/>
        <w:jc w:val="center"/>
        <w:rPr>
          <w:rFonts w:ascii="Century Gothic" w:hAnsi="Century Gothic" w:cs="Arial"/>
          <w:b/>
          <w:sz w:val="22"/>
          <w:szCs w:val="22"/>
        </w:rPr>
      </w:pPr>
      <w:r w:rsidRPr="00626360">
        <w:rPr>
          <w:rFonts w:ascii="Century Gothic" w:hAnsi="Century Gothic" w:cs="Arial"/>
          <w:b/>
          <w:sz w:val="22"/>
          <w:szCs w:val="22"/>
        </w:rPr>
        <w:t xml:space="preserve">Pregão Presencial SRP </w:t>
      </w:r>
      <w:r w:rsidRPr="00626360">
        <w:rPr>
          <w:rFonts w:ascii="Century Gothic" w:hAnsi="Century Gothic" w:cs="Arial"/>
          <w:b/>
          <w:bCs/>
          <w:sz w:val="22"/>
          <w:szCs w:val="22"/>
        </w:rPr>
        <w:t>Nº.</w:t>
      </w:r>
      <w:r w:rsidR="005B355A" w:rsidRPr="00626360">
        <w:rPr>
          <w:rFonts w:ascii="Century Gothic" w:hAnsi="Century Gothic" w:cs="Arial"/>
          <w:b/>
          <w:bCs/>
          <w:sz w:val="22"/>
          <w:szCs w:val="22"/>
        </w:rPr>
        <w:t>0</w:t>
      </w:r>
      <w:r w:rsidR="00A716A4">
        <w:rPr>
          <w:rFonts w:ascii="Century Gothic" w:hAnsi="Century Gothic" w:cs="Arial"/>
          <w:b/>
          <w:bCs/>
          <w:sz w:val="22"/>
          <w:szCs w:val="22"/>
        </w:rPr>
        <w:t>07</w:t>
      </w:r>
      <w:r w:rsidR="005B355A" w:rsidRPr="00626360">
        <w:rPr>
          <w:rFonts w:ascii="Century Gothic" w:hAnsi="Century Gothic" w:cs="Arial"/>
          <w:b/>
          <w:bCs/>
          <w:sz w:val="22"/>
          <w:szCs w:val="22"/>
        </w:rPr>
        <w:t>/</w:t>
      </w:r>
      <w:r w:rsidRPr="00626360">
        <w:rPr>
          <w:rFonts w:ascii="Century Gothic" w:hAnsi="Century Gothic" w:cs="Arial"/>
          <w:b/>
          <w:bCs/>
          <w:sz w:val="22"/>
          <w:szCs w:val="22"/>
        </w:rPr>
        <w:t>202</w:t>
      </w:r>
      <w:r w:rsidR="006244E3">
        <w:rPr>
          <w:rFonts w:ascii="Century Gothic" w:hAnsi="Century Gothic" w:cs="Arial"/>
          <w:b/>
          <w:bCs/>
          <w:sz w:val="22"/>
          <w:szCs w:val="22"/>
        </w:rPr>
        <w:t>5</w:t>
      </w:r>
    </w:p>
    <w:p w:rsidR="00BA3D16" w:rsidRDefault="00BA3D16" w:rsidP="00626360">
      <w:pPr>
        <w:pStyle w:val="bold"/>
        <w:widowControl/>
        <w:spacing w:line="240" w:lineRule="auto"/>
        <w:ind w:right="-11"/>
        <w:jc w:val="both"/>
        <w:rPr>
          <w:rFonts w:ascii="Century Gothic" w:hAnsi="Century Gothic" w:cs="Arial"/>
          <w:b/>
          <w:sz w:val="22"/>
          <w:szCs w:val="22"/>
        </w:rPr>
      </w:pPr>
    </w:p>
    <w:p w:rsidR="005C49BF" w:rsidRPr="00626360" w:rsidRDefault="005C49BF" w:rsidP="00626360">
      <w:pPr>
        <w:pStyle w:val="bold"/>
        <w:widowControl/>
        <w:spacing w:line="240" w:lineRule="auto"/>
        <w:ind w:right="-11"/>
        <w:jc w:val="both"/>
        <w:rPr>
          <w:rFonts w:ascii="Century Gothic" w:hAnsi="Century Gothic" w:cs="Arial"/>
          <w:b/>
          <w:sz w:val="22"/>
          <w:szCs w:val="22"/>
        </w:rPr>
      </w:pPr>
    </w:p>
    <w:p w:rsidR="00BA3D16" w:rsidRPr="00626360" w:rsidRDefault="00BA3D16" w:rsidP="00512E33">
      <w:pPr>
        <w:spacing w:line="360" w:lineRule="auto"/>
        <w:ind w:left="993"/>
        <w:jc w:val="both"/>
        <w:rPr>
          <w:rFonts w:ascii="Century Gothic" w:hAnsi="Century Gothic"/>
          <w:b/>
          <w:color w:val="auto"/>
          <w:sz w:val="22"/>
          <w:szCs w:val="22"/>
          <w:u w:val="single"/>
        </w:rPr>
      </w:pPr>
      <w:r w:rsidRPr="00626360">
        <w:rPr>
          <w:rFonts w:ascii="Century Gothic" w:hAnsi="Century Gothic" w:cs="Arial"/>
          <w:sz w:val="22"/>
          <w:szCs w:val="22"/>
        </w:rPr>
        <w:t>OBJETO</w:t>
      </w:r>
      <w:r w:rsidRPr="00A716A4">
        <w:rPr>
          <w:rFonts w:ascii="Century Gothic" w:eastAsia="Calibri" w:hAnsi="Century Gothic" w:cs="Arial"/>
          <w:bCs/>
          <w:sz w:val="22"/>
          <w:szCs w:val="22"/>
        </w:rPr>
        <w:t>:</w:t>
      </w:r>
      <w:r w:rsidR="005C49BF" w:rsidRPr="00A716A4">
        <w:rPr>
          <w:rFonts w:ascii="Century Gothic" w:eastAsia="Calibri" w:hAnsi="Century Gothic" w:cs="Arial"/>
          <w:bCs/>
          <w:sz w:val="22"/>
          <w:szCs w:val="22"/>
        </w:rPr>
        <w:t xml:space="preserve"> </w:t>
      </w:r>
      <w:r w:rsidR="00A716A4" w:rsidRPr="00A716A4">
        <w:rPr>
          <w:rFonts w:ascii="Century Gothic" w:eastAsia="Calibri" w:hAnsi="Century Gothic" w:cs="Arial"/>
          <w:b/>
          <w:bCs/>
          <w:sz w:val="22"/>
          <w:szCs w:val="22"/>
        </w:rPr>
        <w:t xml:space="preserve">REGISTRO DE PREÇOS PARA FUTURA E EVENTUAL CONTRATAÇÃO DE PESSOA JURÌDICA PARA FORNECIMENTO DE ÓLEOS LUBRIFICANTES, GRAXAS, ADITIVOS E FLUIDOS </w:t>
      </w:r>
      <w:r w:rsidR="00A716A4" w:rsidRPr="00A716A4">
        <w:rPr>
          <w:rFonts w:ascii="Century Gothic" w:eastAsia="Calibri" w:hAnsi="Century Gothic" w:cs="Arial"/>
          <w:bCs/>
          <w:sz w:val="22"/>
          <w:szCs w:val="22"/>
        </w:rPr>
        <w:t>com finalidade de assegurar o funcionamento e a adequada manutenção da frota de veículos e equipamentos do setor de Manutenção e Controle de Frota da Companhia de Desenvolvimento de Rondonópolis (CODER).</w:t>
      </w:r>
    </w:p>
    <w:p w:rsidR="00BA3D16" w:rsidRPr="00626360" w:rsidRDefault="00BA3D16" w:rsidP="00A1239E">
      <w:pPr>
        <w:autoSpaceDE w:val="0"/>
        <w:autoSpaceDN w:val="0"/>
        <w:adjustRightInd w:val="0"/>
        <w:ind w:left="993" w:right="414"/>
        <w:jc w:val="both"/>
        <w:rPr>
          <w:rFonts w:ascii="Century Gothic" w:hAnsi="Century Gothic" w:cs="Arial"/>
          <w:b/>
          <w:color w:val="auto"/>
          <w:sz w:val="22"/>
          <w:szCs w:val="22"/>
        </w:rPr>
      </w:pPr>
    </w:p>
    <w:p w:rsidR="00BA3D16" w:rsidRPr="00626360" w:rsidRDefault="00BA3D16" w:rsidP="002765E6">
      <w:pPr>
        <w:spacing w:line="360" w:lineRule="auto"/>
        <w:ind w:left="993" w:right="-12"/>
        <w:jc w:val="both"/>
        <w:rPr>
          <w:rFonts w:ascii="Century Gothic" w:hAnsi="Century Gothic" w:cs="Arial"/>
          <w:b/>
          <w:bCs/>
          <w:color w:val="auto"/>
          <w:sz w:val="22"/>
          <w:szCs w:val="22"/>
        </w:rPr>
      </w:pPr>
      <w:r w:rsidRPr="00626360">
        <w:rPr>
          <w:rFonts w:ascii="Century Gothic" w:hAnsi="Century Gothic" w:cs="Arial"/>
          <w:b/>
          <w:color w:val="auto"/>
          <w:sz w:val="22"/>
          <w:szCs w:val="22"/>
        </w:rPr>
        <w:t>Abertura da Licitação:</w:t>
      </w:r>
      <w:r w:rsidRPr="00626360">
        <w:rPr>
          <w:rFonts w:ascii="Century Gothic" w:hAnsi="Century Gothic" w:cs="Arial"/>
          <w:color w:val="auto"/>
          <w:sz w:val="22"/>
          <w:szCs w:val="22"/>
        </w:rPr>
        <w:t xml:space="preserve"> </w:t>
      </w:r>
      <w:r w:rsidR="00A10C85" w:rsidRPr="00626360">
        <w:rPr>
          <w:rFonts w:ascii="Century Gothic" w:hAnsi="Century Gothic" w:cs="Arial"/>
          <w:b/>
          <w:color w:val="auto"/>
          <w:sz w:val="22"/>
          <w:szCs w:val="22"/>
        </w:rPr>
        <w:t xml:space="preserve">Dia: </w:t>
      </w:r>
      <w:r w:rsidR="00CA32CE">
        <w:rPr>
          <w:rFonts w:ascii="Century Gothic" w:hAnsi="Century Gothic" w:cs="Arial"/>
          <w:b/>
          <w:color w:val="auto"/>
          <w:sz w:val="22"/>
          <w:szCs w:val="22"/>
        </w:rPr>
        <w:t>19</w:t>
      </w:r>
      <w:bookmarkStart w:id="0" w:name="_GoBack"/>
      <w:bookmarkEnd w:id="0"/>
      <w:r w:rsidR="000E61F1">
        <w:rPr>
          <w:rFonts w:ascii="Century Gothic" w:eastAsia="SimSun" w:hAnsi="Century Gothic" w:cs="Arial"/>
          <w:b/>
          <w:sz w:val="22"/>
          <w:szCs w:val="22"/>
        </w:rPr>
        <w:t>/05</w:t>
      </w:r>
      <w:r w:rsidRPr="00626360">
        <w:rPr>
          <w:rFonts w:ascii="Century Gothic" w:eastAsia="SimSun" w:hAnsi="Century Gothic" w:cs="Arial"/>
          <w:b/>
          <w:sz w:val="22"/>
          <w:szCs w:val="22"/>
        </w:rPr>
        <w:t>/202</w:t>
      </w:r>
      <w:r w:rsidR="000E61F1">
        <w:rPr>
          <w:rFonts w:ascii="Century Gothic" w:eastAsia="SimSun" w:hAnsi="Century Gothic" w:cs="Arial"/>
          <w:b/>
          <w:sz w:val="22"/>
          <w:szCs w:val="22"/>
        </w:rPr>
        <w:t>5</w:t>
      </w:r>
      <w:r w:rsidRPr="00626360">
        <w:rPr>
          <w:rFonts w:ascii="Century Gothic" w:eastAsia="SimSun" w:hAnsi="Century Gothic" w:cs="Arial"/>
          <w:b/>
          <w:sz w:val="22"/>
          <w:szCs w:val="22"/>
        </w:rPr>
        <w:t xml:space="preserve"> </w:t>
      </w:r>
      <w:r w:rsidRPr="00626360">
        <w:rPr>
          <w:rFonts w:ascii="Century Gothic" w:eastAsia="SimSun" w:hAnsi="Century Gothic" w:cs="Arial"/>
          <w:b/>
          <w:color w:val="auto"/>
          <w:sz w:val="22"/>
          <w:szCs w:val="22"/>
        </w:rPr>
        <w:t xml:space="preserve">às </w:t>
      </w:r>
      <w:r w:rsidR="00A716A4">
        <w:rPr>
          <w:rFonts w:ascii="Century Gothic" w:eastAsia="SimSun" w:hAnsi="Century Gothic" w:cs="Arial"/>
          <w:b/>
          <w:color w:val="auto"/>
          <w:sz w:val="22"/>
          <w:szCs w:val="22"/>
        </w:rPr>
        <w:t>08</w:t>
      </w:r>
      <w:r w:rsidRPr="00626360">
        <w:rPr>
          <w:rFonts w:ascii="Century Gothic" w:hAnsi="Century Gothic" w:cs="Arial"/>
          <w:b/>
          <w:bCs/>
          <w:color w:val="auto"/>
          <w:sz w:val="22"/>
          <w:szCs w:val="22"/>
        </w:rPr>
        <w:t>:00 (Horário local)</w:t>
      </w:r>
    </w:p>
    <w:p w:rsidR="00BA3D16" w:rsidRPr="00626360" w:rsidRDefault="00BA3D16" w:rsidP="002765E6">
      <w:pPr>
        <w:autoSpaceDE w:val="0"/>
        <w:autoSpaceDN w:val="0"/>
        <w:adjustRightInd w:val="0"/>
        <w:ind w:left="993" w:right="-12"/>
        <w:jc w:val="both"/>
        <w:rPr>
          <w:rFonts w:ascii="Century Gothic" w:hAnsi="Century Gothic" w:cs="Arial"/>
          <w:b/>
          <w:color w:val="FF0000"/>
          <w:sz w:val="22"/>
          <w:szCs w:val="22"/>
        </w:rPr>
      </w:pPr>
    </w:p>
    <w:p w:rsidR="00E86A55" w:rsidRPr="00626360" w:rsidRDefault="00BA3D16" w:rsidP="002765E6">
      <w:pPr>
        <w:autoSpaceDE w:val="0"/>
        <w:autoSpaceDN w:val="0"/>
        <w:adjustRightInd w:val="0"/>
        <w:ind w:left="993" w:right="-12"/>
        <w:jc w:val="both"/>
        <w:rPr>
          <w:rFonts w:ascii="Century Gothic" w:hAnsi="Century Gothic" w:cs="Arial"/>
          <w:sz w:val="22"/>
          <w:szCs w:val="22"/>
        </w:rPr>
      </w:pPr>
      <w:r w:rsidRPr="00626360">
        <w:rPr>
          <w:rFonts w:ascii="Century Gothic" w:hAnsi="Century Gothic" w:cs="Arial"/>
          <w:b/>
          <w:sz w:val="22"/>
          <w:szCs w:val="22"/>
        </w:rPr>
        <w:t>Local:</w:t>
      </w:r>
      <w:r w:rsidRPr="00626360">
        <w:rPr>
          <w:rFonts w:ascii="Century Gothic" w:hAnsi="Century Gothic" w:cs="Arial"/>
          <w:sz w:val="22"/>
          <w:szCs w:val="22"/>
        </w:rPr>
        <w:t xml:space="preserve"> </w:t>
      </w:r>
      <w:r w:rsidR="00E86A55" w:rsidRPr="00626360">
        <w:rPr>
          <w:rFonts w:ascii="Century Gothic" w:eastAsia="Calibri" w:hAnsi="Century Gothic" w:cs="Arial"/>
          <w:bCs/>
          <w:sz w:val="22"/>
          <w:szCs w:val="22"/>
        </w:rPr>
        <w:t xml:space="preserve">Companhia de Desenvolvimento de Rondonópolis - </w:t>
      </w:r>
      <w:r w:rsidR="00E86A55" w:rsidRPr="00626360">
        <w:rPr>
          <w:rFonts w:ascii="Century Gothic" w:eastAsia="Calibri" w:hAnsi="Century Gothic" w:cs="Arial"/>
          <w:b/>
          <w:bCs/>
          <w:sz w:val="22"/>
          <w:szCs w:val="22"/>
        </w:rPr>
        <w:t>CODER</w:t>
      </w:r>
      <w:r w:rsidR="00E86A55" w:rsidRPr="00626360">
        <w:rPr>
          <w:rFonts w:ascii="Century Gothic" w:eastAsia="Calibri" w:hAnsi="Century Gothic" w:cs="Arial"/>
          <w:bCs/>
          <w:sz w:val="22"/>
          <w:szCs w:val="22"/>
        </w:rPr>
        <w:t xml:space="preserve">, Estado de Mato Grosso, </w:t>
      </w:r>
      <w:r w:rsidR="00E86A55" w:rsidRPr="00626360">
        <w:rPr>
          <w:rFonts w:ascii="Century Gothic" w:hAnsi="Century Gothic" w:cs="Arial"/>
          <w:bCs/>
          <w:sz w:val="22"/>
          <w:szCs w:val="22"/>
        </w:rPr>
        <w:t>Avenida Dr. Paulino de Oliveira, n. º 1.411 – Jardim Marialva – Sala de Licitações</w:t>
      </w:r>
    </w:p>
    <w:p w:rsidR="00BA3D16" w:rsidRPr="00626360" w:rsidRDefault="00BA3D16" w:rsidP="002765E6">
      <w:pPr>
        <w:autoSpaceDE w:val="0"/>
        <w:autoSpaceDN w:val="0"/>
        <w:adjustRightInd w:val="0"/>
        <w:ind w:left="993" w:right="-12"/>
        <w:jc w:val="both"/>
        <w:rPr>
          <w:rFonts w:ascii="Century Gothic" w:hAnsi="Century Gothic" w:cs="Arial"/>
          <w:sz w:val="22"/>
          <w:szCs w:val="22"/>
        </w:rPr>
      </w:pPr>
    </w:p>
    <w:p w:rsidR="00BA3D16" w:rsidRPr="00626360" w:rsidRDefault="00BA3D16" w:rsidP="00626360">
      <w:pPr>
        <w:autoSpaceDE w:val="0"/>
        <w:autoSpaceDN w:val="0"/>
        <w:ind w:left="993" w:right="-12"/>
        <w:jc w:val="both"/>
        <w:rPr>
          <w:rFonts w:ascii="Century Gothic" w:eastAsia="Calibri" w:hAnsi="Century Gothic"/>
          <w:sz w:val="22"/>
          <w:szCs w:val="22"/>
        </w:rPr>
      </w:pPr>
      <w:r w:rsidRPr="00626360">
        <w:rPr>
          <w:rFonts w:ascii="Century Gothic" w:hAnsi="Century Gothic" w:cs="Arial"/>
          <w:b/>
          <w:bCs/>
          <w:sz w:val="22"/>
          <w:szCs w:val="22"/>
        </w:rPr>
        <w:t>Dúvidas e esclarecimentos</w:t>
      </w:r>
      <w:r w:rsidRPr="00626360">
        <w:rPr>
          <w:rFonts w:ascii="Century Gothic" w:hAnsi="Century Gothic" w:cs="Arial"/>
          <w:bCs/>
          <w:sz w:val="22"/>
          <w:szCs w:val="22"/>
        </w:rPr>
        <w:t xml:space="preserve">: E-mail: </w:t>
      </w:r>
      <w:hyperlink r:id="rId6" w:history="1">
        <w:r w:rsidRPr="00626360">
          <w:rPr>
            <w:rStyle w:val="Hyperlink"/>
            <w:rFonts w:ascii="Century Gothic" w:eastAsia="Calibri" w:hAnsi="Century Gothic"/>
            <w:sz w:val="22"/>
            <w:szCs w:val="22"/>
          </w:rPr>
          <w:t>licitacao@coderroo.com.br</w:t>
        </w:r>
      </w:hyperlink>
      <w:r w:rsidRPr="00626360">
        <w:rPr>
          <w:rFonts w:ascii="Century Gothic" w:eastAsia="Calibri" w:hAnsi="Century Gothic"/>
          <w:sz w:val="22"/>
          <w:szCs w:val="22"/>
        </w:rPr>
        <w:t xml:space="preserve"> </w:t>
      </w:r>
      <w:r w:rsidRPr="00626360">
        <w:rPr>
          <w:rFonts w:ascii="Century Gothic" w:hAnsi="Century Gothic" w:cs="Arial"/>
          <w:bCs/>
          <w:sz w:val="22"/>
          <w:szCs w:val="22"/>
        </w:rPr>
        <w:t>ou telefone (66) 3439-3420.</w:t>
      </w:r>
    </w:p>
    <w:p w:rsidR="00BA3D16" w:rsidRPr="00626360" w:rsidRDefault="00BA3D16" w:rsidP="002765E6">
      <w:pPr>
        <w:autoSpaceDE w:val="0"/>
        <w:autoSpaceDN w:val="0"/>
        <w:adjustRightInd w:val="0"/>
        <w:ind w:left="993" w:right="-12"/>
        <w:jc w:val="both"/>
        <w:rPr>
          <w:rFonts w:ascii="Century Gothic" w:hAnsi="Century Gothic" w:cs="Arial"/>
          <w:bCs/>
          <w:sz w:val="22"/>
          <w:szCs w:val="22"/>
        </w:rPr>
      </w:pPr>
      <w:r w:rsidRPr="00626360">
        <w:rPr>
          <w:rFonts w:ascii="Century Gothic" w:hAnsi="Century Gothic" w:cs="Arial"/>
          <w:b/>
          <w:bCs/>
          <w:sz w:val="22"/>
          <w:szCs w:val="22"/>
        </w:rPr>
        <w:t xml:space="preserve">Retirada do edital: O Edital será disponibilizado no site da </w:t>
      </w:r>
      <w:r w:rsidRPr="00626360">
        <w:rPr>
          <w:rFonts w:ascii="Century Gothic" w:hAnsi="Century Gothic" w:cs="Arial"/>
          <w:bCs/>
          <w:sz w:val="22"/>
          <w:szCs w:val="22"/>
        </w:rPr>
        <w:t xml:space="preserve">Companhia de Desenvolvimento de Rondonópolis - </w:t>
      </w:r>
      <w:r w:rsidRPr="00626360">
        <w:rPr>
          <w:rFonts w:ascii="Century Gothic" w:hAnsi="Century Gothic" w:cs="Arial"/>
          <w:b/>
          <w:bCs/>
          <w:sz w:val="22"/>
          <w:szCs w:val="22"/>
        </w:rPr>
        <w:t>CODER</w:t>
      </w:r>
      <w:r w:rsidRPr="00626360">
        <w:rPr>
          <w:rFonts w:ascii="Century Gothic" w:hAnsi="Century Gothic" w:cs="Arial"/>
          <w:bCs/>
          <w:sz w:val="22"/>
          <w:szCs w:val="22"/>
        </w:rPr>
        <w:t xml:space="preserve">, </w:t>
      </w:r>
      <w:hyperlink r:id="rId7" w:history="1">
        <w:r w:rsidRPr="00626360">
          <w:rPr>
            <w:rStyle w:val="Hyperlink"/>
            <w:rFonts w:ascii="Century Gothic" w:hAnsi="Century Gothic" w:cs="Arial"/>
            <w:bCs/>
            <w:sz w:val="22"/>
            <w:szCs w:val="22"/>
          </w:rPr>
          <w:t>www.coderroo.com.br</w:t>
        </w:r>
      </w:hyperlink>
      <w:r w:rsidRPr="00626360">
        <w:rPr>
          <w:rFonts w:ascii="Century Gothic" w:hAnsi="Century Gothic" w:cs="Arial"/>
          <w:b/>
          <w:bCs/>
          <w:sz w:val="22"/>
          <w:szCs w:val="22"/>
        </w:rPr>
        <w:t xml:space="preserve"> no ícone Licitações, </w:t>
      </w:r>
      <w:r w:rsidRPr="00626360">
        <w:rPr>
          <w:rFonts w:ascii="Century Gothic" w:hAnsi="Century Gothic" w:cs="Arial"/>
          <w:bCs/>
          <w:sz w:val="22"/>
          <w:szCs w:val="22"/>
        </w:rPr>
        <w:t>ou através de solicitação no e-mail:</w:t>
      </w:r>
      <w:r w:rsidRPr="006263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hyperlink r:id="rId8" w:history="1">
        <w:r w:rsidRPr="00626360">
          <w:rPr>
            <w:rStyle w:val="Hyperlink"/>
            <w:rFonts w:ascii="Century Gothic" w:eastAsia="Calibri" w:hAnsi="Century Gothic"/>
            <w:sz w:val="22"/>
            <w:szCs w:val="22"/>
          </w:rPr>
          <w:t>licitacao@coderroo.com.br</w:t>
        </w:r>
      </w:hyperlink>
      <w:r w:rsidRPr="00626360">
        <w:rPr>
          <w:rFonts w:ascii="Century Gothic" w:hAnsi="Century Gothic" w:cs="Arial"/>
          <w:bCs/>
          <w:sz w:val="22"/>
          <w:szCs w:val="22"/>
        </w:rPr>
        <w:t>,</w:t>
      </w:r>
      <w:r w:rsidRPr="0062636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Pr="00626360">
        <w:rPr>
          <w:rFonts w:ascii="Century Gothic" w:hAnsi="Century Gothic" w:cs="Arial"/>
          <w:bCs/>
          <w:sz w:val="22"/>
          <w:szCs w:val="22"/>
        </w:rPr>
        <w:t xml:space="preserve">o mesmo poderá ser retirado na sede da </w:t>
      </w:r>
      <w:r w:rsidRPr="00626360">
        <w:rPr>
          <w:rFonts w:ascii="Century Gothic" w:hAnsi="Century Gothic" w:cs="Arial"/>
          <w:b/>
          <w:bCs/>
          <w:sz w:val="22"/>
          <w:szCs w:val="22"/>
        </w:rPr>
        <w:t>CODER</w:t>
      </w:r>
      <w:r w:rsidRPr="00626360">
        <w:rPr>
          <w:rFonts w:ascii="Century Gothic" w:hAnsi="Century Gothic" w:cs="Arial"/>
          <w:bCs/>
          <w:sz w:val="22"/>
          <w:szCs w:val="22"/>
        </w:rPr>
        <w:t xml:space="preserve">, Avenida Dr. Paulino de Oliveira, n.º 1.411 – Jardim Marialva – Sala de Licitações das 08h00min às 11h00min e das 13h00min às 17h00min, através de </w:t>
      </w:r>
      <w:r w:rsidRPr="00626360">
        <w:rPr>
          <w:rFonts w:ascii="Century Gothic" w:hAnsi="Century Gothic" w:cs="Arial"/>
          <w:b/>
          <w:bCs/>
          <w:sz w:val="22"/>
          <w:szCs w:val="22"/>
        </w:rPr>
        <w:t>PEN DRIVE</w:t>
      </w:r>
      <w:r w:rsidRPr="00626360">
        <w:rPr>
          <w:rFonts w:ascii="Century Gothic" w:hAnsi="Century Gothic" w:cs="Arial"/>
          <w:bCs/>
          <w:sz w:val="22"/>
          <w:szCs w:val="22"/>
        </w:rPr>
        <w:t xml:space="preserve"> novo ou formatado. </w:t>
      </w:r>
    </w:p>
    <w:p w:rsidR="002765E6" w:rsidRPr="00626360" w:rsidRDefault="002765E6" w:rsidP="002765E6">
      <w:pPr>
        <w:pStyle w:val="bold"/>
        <w:widowControl/>
        <w:spacing w:line="240" w:lineRule="auto"/>
        <w:ind w:right="-12"/>
        <w:jc w:val="both"/>
        <w:rPr>
          <w:rFonts w:ascii="Century Gothic" w:hAnsi="Century Gothic" w:cs="Arial"/>
          <w:sz w:val="22"/>
          <w:szCs w:val="22"/>
        </w:rPr>
      </w:pPr>
    </w:p>
    <w:p w:rsidR="005C49BF" w:rsidRDefault="005C49BF" w:rsidP="002765E6">
      <w:pPr>
        <w:pStyle w:val="bold"/>
        <w:widowControl/>
        <w:spacing w:line="240" w:lineRule="auto"/>
        <w:ind w:right="-12"/>
        <w:jc w:val="right"/>
        <w:rPr>
          <w:rFonts w:ascii="Century Gothic" w:hAnsi="Century Gothic" w:cs="Arial"/>
          <w:sz w:val="22"/>
          <w:szCs w:val="22"/>
        </w:rPr>
      </w:pPr>
    </w:p>
    <w:p w:rsidR="00BA3D16" w:rsidRPr="00626360" w:rsidRDefault="00BA3D16" w:rsidP="002765E6">
      <w:pPr>
        <w:pStyle w:val="bold"/>
        <w:widowControl/>
        <w:spacing w:line="240" w:lineRule="auto"/>
        <w:ind w:right="-12"/>
        <w:jc w:val="right"/>
        <w:rPr>
          <w:rFonts w:ascii="Century Gothic" w:hAnsi="Century Gothic" w:cs="Arial"/>
          <w:sz w:val="22"/>
          <w:szCs w:val="22"/>
        </w:rPr>
      </w:pPr>
      <w:r w:rsidRPr="00626360">
        <w:rPr>
          <w:rFonts w:ascii="Century Gothic" w:hAnsi="Century Gothic" w:cs="Arial"/>
          <w:sz w:val="22"/>
          <w:szCs w:val="22"/>
        </w:rPr>
        <w:t xml:space="preserve">Rondonópolis - MT, </w:t>
      </w:r>
      <w:r w:rsidR="00A716A4">
        <w:rPr>
          <w:rFonts w:ascii="Century Gothic" w:hAnsi="Century Gothic" w:cs="Arial"/>
          <w:sz w:val="22"/>
          <w:szCs w:val="22"/>
        </w:rPr>
        <w:t xml:space="preserve">30 </w:t>
      </w:r>
      <w:r w:rsidR="002765E6" w:rsidRPr="00626360">
        <w:rPr>
          <w:rFonts w:ascii="Century Gothic" w:hAnsi="Century Gothic" w:cs="Arial"/>
          <w:sz w:val="22"/>
          <w:szCs w:val="22"/>
        </w:rPr>
        <w:t xml:space="preserve">de </w:t>
      </w:r>
      <w:r w:rsidR="005C49BF">
        <w:rPr>
          <w:rFonts w:ascii="Century Gothic" w:hAnsi="Century Gothic" w:cs="Arial"/>
          <w:sz w:val="22"/>
          <w:szCs w:val="22"/>
        </w:rPr>
        <w:t xml:space="preserve">abril </w:t>
      </w:r>
      <w:r w:rsidRPr="00626360">
        <w:rPr>
          <w:rFonts w:ascii="Century Gothic" w:hAnsi="Century Gothic" w:cs="Arial"/>
          <w:sz w:val="22"/>
          <w:szCs w:val="22"/>
        </w:rPr>
        <w:t>de 202</w:t>
      </w:r>
      <w:r w:rsidR="005C49BF">
        <w:rPr>
          <w:rFonts w:ascii="Century Gothic" w:hAnsi="Century Gothic" w:cs="Arial"/>
          <w:sz w:val="22"/>
          <w:szCs w:val="22"/>
        </w:rPr>
        <w:t>5</w:t>
      </w:r>
      <w:r w:rsidRPr="00626360">
        <w:rPr>
          <w:rFonts w:ascii="Century Gothic" w:hAnsi="Century Gothic" w:cs="Arial"/>
          <w:sz w:val="22"/>
          <w:szCs w:val="22"/>
        </w:rPr>
        <w:t>.</w:t>
      </w:r>
    </w:p>
    <w:p w:rsidR="00626360" w:rsidRDefault="005C49BF" w:rsidP="002765E6">
      <w:pPr>
        <w:ind w:right="-12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</w:t>
      </w:r>
    </w:p>
    <w:p w:rsidR="005C49BF" w:rsidRDefault="005C49BF" w:rsidP="002765E6">
      <w:pPr>
        <w:ind w:right="-12"/>
        <w:rPr>
          <w:rFonts w:ascii="Century Gothic" w:hAnsi="Century Gothic"/>
          <w:b/>
          <w:sz w:val="22"/>
          <w:szCs w:val="22"/>
        </w:rPr>
      </w:pPr>
    </w:p>
    <w:p w:rsidR="005C49BF" w:rsidRDefault="005C49BF" w:rsidP="002765E6">
      <w:pPr>
        <w:ind w:right="-12"/>
        <w:rPr>
          <w:rFonts w:ascii="Century Gothic" w:hAnsi="Century Gothic"/>
          <w:b/>
          <w:sz w:val="22"/>
          <w:szCs w:val="22"/>
        </w:rPr>
      </w:pPr>
    </w:p>
    <w:p w:rsidR="00626360" w:rsidRPr="00626360" w:rsidRDefault="00626360" w:rsidP="002765E6">
      <w:pPr>
        <w:ind w:right="-12"/>
        <w:rPr>
          <w:rFonts w:ascii="Century Gothic" w:hAnsi="Century Gothic" w:cs="Arial"/>
          <w:sz w:val="22"/>
          <w:szCs w:val="22"/>
        </w:rPr>
      </w:pPr>
    </w:p>
    <w:p w:rsidR="005C49BF" w:rsidRDefault="005C49BF" w:rsidP="005C49BF">
      <w:pPr>
        <w:jc w:val="center"/>
        <w:rPr>
          <w:rFonts w:ascii="Century Gothic" w:hAnsi="Century Gothic" w:cs="Arial"/>
          <w:color w:val="auto"/>
        </w:rPr>
      </w:pPr>
    </w:p>
    <w:p w:rsidR="005C49BF" w:rsidRDefault="005C49BF" w:rsidP="005C49BF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  ________________________________________</w:t>
      </w:r>
    </w:p>
    <w:p w:rsidR="005C49BF" w:rsidRDefault="005C49BF" w:rsidP="005C49BF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Rafael Yamassaki Mota</w:t>
      </w:r>
    </w:p>
    <w:p w:rsidR="005C49BF" w:rsidRDefault="005C49BF" w:rsidP="005C49BF">
      <w:pPr>
        <w:jc w:val="center"/>
        <w:rPr>
          <w:rFonts w:asciiTheme="minorHAnsi" w:hAnsiTheme="minorHAnsi" w:cstheme="minorBidi"/>
        </w:rPr>
      </w:pPr>
      <w:r>
        <w:rPr>
          <w:rFonts w:ascii="Century Gothic" w:hAnsi="Century Gothic" w:cs="Arial"/>
          <w:b/>
        </w:rPr>
        <w:t>Pregoeiro</w:t>
      </w:r>
    </w:p>
    <w:p w:rsidR="00BA3D16" w:rsidRPr="00626360" w:rsidRDefault="00BA3D16" w:rsidP="002765E6">
      <w:pPr>
        <w:ind w:right="-12"/>
        <w:jc w:val="center"/>
        <w:rPr>
          <w:rFonts w:ascii="Century Gothic" w:hAnsi="Century Gothic"/>
          <w:sz w:val="22"/>
          <w:szCs w:val="22"/>
        </w:rPr>
      </w:pPr>
    </w:p>
    <w:sectPr w:rsidR="00BA3D16" w:rsidRPr="00626360" w:rsidSect="00AA44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720" w:right="1700" w:bottom="720" w:left="720" w:header="397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CF4" w:rsidRDefault="0032577B">
      <w:r>
        <w:separator/>
      </w:r>
    </w:p>
  </w:endnote>
  <w:endnote w:type="continuationSeparator" w:id="0">
    <w:p w:rsidR="00697CF4" w:rsidRDefault="0032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30" w:rsidRDefault="00580ADD" w:rsidP="00AC14D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7D30" w:rsidRDefault="00CA32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30" w:rsidRPr="00812AF0" w:rsidRDefault="00580ADD" w:rsidP="00BD4863">
    <w:pPr>
      <w:pStyle w:val="Rodap"/>
      <w:jc w:val="right"/>
      <w:rPr>
        <w:i/>
      </w:rPr>
    </w:pPr>
    <w:r w:rsidRPr="00BD4863">
      <w:rPr>
        <w:rFonts w:ascii="Microsoft Sans Serif" w:hAnsi="Microsoft Sans Serif" w:cs="Microsoft Sans Serif"/>
        <w:b/>
        <w:noProof/>
      </w:rPr>
      <w:drawing>
        <wp:inline distT="0" distB="0" distL="0" distR="0" wp14:anchorId="1159EADC" wp14:editId="4193A202">
          <wp:extent cx="974090" cy="576580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CF4" w:rsidRDefault="0032577B">
      <w:r>
        <w:separator/>
      </w:r>
    </w:p>
  </w:footnote>
  <w:footnote w:type="continuationSeparator" w:id="0">
    <w:p w:rsidR="00697CF4" w:rsidRDefault="0032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30" w:rsidRDefault="00CA32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9345" o:spid="_x0000_s1025" type="#_x0000_t75" style="position:absolute;margin-left:0;margin-top:0;width:509.5pt;height:187.6pt;z-index:-25165977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30" w:rsidRPr="008C28D1" w:rsidRDefault="00CA32CE" w:rsidP="0079015E">
    <w:pPr>
      <w:pStyle w:val="Cabealho"/>
      <w:jc w:val="center"/>
      <w:rPr>
        <w:rFonts w:ascii="Wide Latin" w:hAnsi="Wide Latin" w:cs="Microsoft Sans Serif"/>
        <w:b/>
      </w:rPr>
    </w:pPr>
    <w:r>
      <w:rPr>
        <w:rFonts w:ascii="Wide Latin" w:hAnsi="Wide Latin" w:cs="Microsoft Sans Serif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9346" o:spid="_x0000_s1026" type="#_x0000_t75" style="position:absolute;left:0;text-align:left;margin-left:0;margin-top:0;width:509.5pt;height:187.6pt;z-index:-25165875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580ADD" w:rsidRPr="008C28D1">
      <w:rPr>
        <w:rFonts w:ascii="Wide Latin" w:hAnsi="Wide Latin" w:cs="Microsoft Sans Serif"/>
        <w:b/>
      </w:rPr>
      <w:t>CODER</w:t>
    </w:r>
  </w:p>
  <w:p w:rsidR="00C97D30" w:rsidRPr="00911D72" w:rsidRDefault="00580ADD" w:rsidP="0079015E">
    <w:pPr>
      <w:pStyle w:val="Cabealho"/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 xml:space="preserve">Companhia de </w:t>
    </w:r>
    <w:r>
      <w:rPr>
        <w:rFonts w:ascii="Wide Latin" w:hAnsi="Wide Latin" w:cs="Microsoft Sans Serif"/>
        <w:b/>
      </w:rPr>
      <w:t>Desenvolvimento de Rondonópolis</w:t>
    </w:r>
  </w:p>
  <w:p w:rsidR="00C97D30" w:rsidRDefault="00580ADD" w:rsidP="00A1239E">
    <w:pPr>
      <w:pStyle w:val="Cabealho"/>
      <w:ind w:left="284" w:hanging="284"/>
      <w:jc w:val="center"/>
    </w:pPr>
    <w:r>
      <w:rPr>
        <w:rFonts w:ascii="Microsoft Sans Serif" w:hAnsi="Microsoft Sans Serif" w:cs="Microsoft Sans Serif"/>
        <w:b/>
      </w:rPr>
      <w:t xml:space="preserve">  </w:t>
    </w:r>
    <w:r w:rsidRPr="00416B03">
      <w:rPr>
        <w:b/>
        <w:noProof/>
        <w:sz w:val="18"/>
        <w:szCs w:val="18"/>
      </w:rPr>
      <w:drawing>
        <wp:inline distT="0" distB="0" distL="0" distR="0" wp14:anchorId="06557806" wp14:editId="17EA44B1">
          <wp:extent cx="6927850" cy="755650"/>
          <wp:effectExtent l="0" t="0" r="6350" b="6350"/>
          <wp:docPr id="27" name="Imagem 27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Sem títul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icrosoft Sans Serif" w:hAnsi="Microsoft Sans Serif" w:cs="Microsoft Sans Serif"/>
        <w:b/>
      </w:rPr>
      <w:t xml:space="preserve">                                                                      </w:t>
    </w:r>
    <w:r>
      <w:rPr>
        <w:rFonts w:ascii="Microsoft Sans Serif" w:hAnsi="Microsoft Sans Serif" w:cs="Microsoft Sans Serif"/>
        <w:b/>
        <w:noProof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D30" w:rsidRDefault="00CA32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9344" o:spid="_x0000_s1027" type="#_x0000_t75" style="position:absolute;margin-left:0;margin-top:0;width:509.5pt;height:187.6pt;z-index:-25165772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D16"/>
    <w:rsid w:val="00017190"/>
    <w:rsid w:val="000B498D"/>
    <w:rsid w:val="000E56CB"/>
    <w:rsid w:val="000E61F1"/>
    <w:rsid w:val="00167134"/>
    <w:rsid w:val="002765E6"/>
    <w:rsid w:val="002B5BA2"/>
    <w:rsid w:val="003103DD"/>
    <w:rsid w:val="0032577B"/>
    <w:rsid w:val="00390CBF"/>
    <w:rsid w:val="003C473F"/>
    <w:rsid w:val="004D117A"/>
    <w:rsid w:val="004E7B76"/>
    <w:rsid w:val="004F0A5E"/>
    <w:rsid w:val="00512E33"/>
    <w:rsid w:val="00551DCD"/>
    <w:rsid w:val="00580ADD"/>
    <w:rsid w:val="005A6F2C"/>
    <w:rsid w:val="005B355A"/>
    <w:rsid w:val="005C49BF"/>
    <w:rsid w:val="005D119F"/>
    <w:rsid w:val="00611122"/>
    <w:rsid w:val="006244E3"/>
    <w:rsid w:val="00626360"/>
    <w:rsid w:val="00680A11"/>
    <w:rsid w:val="00697CF4"/>
    <w:rsid w:val="006C0A75"/>
    <w:rsid w:val="006C48D6"/>
    <w:rsid w:val="00723E7A"/>
    <w:rsid w:val="008A1A0D"/>
    <w:rsid w:val="00951CB1"/>
    <w:rsid w:val="009A517A"/>
    <w:rsid w:val="00A10C85"/>
    <w:rsid w:val="00A1239E"/>
    <w:rsid w:val="00A338B2"/>
    <w:rsid w:val="00A51D00"/>
    <w:rsid w:val="00A6331F"/>
    <w:rsid w:val="00A716A4"/>
    <w:rsid w:val="00A80958"/>
    <w:rsid w:val="00AA44E3"/>
    <w:rsid w:val="00AF140B"/>
    <w:rsid w:val="00B00E6C"/>
    <w:rsid w:val="00BA0FBE"/>
    <w:rsid w:val="00BA3D16"/>
    <w:rsid w:val="00C06636"/>
    <w:rsid w:val="00C3389D"/>
    <w:rsid w:val="00C904C4"/>
    <w:rsid w:val="00CA32CE"/>
    <w:rsid w:val="00CF1E89"/>
    <w:rsid w:val="00D1065D"/>
    <w:rsid w:val="00D77FC5"/>
    <w:rsid w:val="00D90F06"/>
    <w:rsid w:val="00E25D93"/>
    <w:rsid w:val="00E31690"/>
    <w:rsid w:val="00E86A55"/>
    <w:rsid w:val="00F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59EB2"/>
  <w15:chartTrackingRefBased/>
  <w15:docId w15:val="{84CB1098-5CE1-4CD9-B323-5606502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D1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A3D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3D1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A3D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A3D16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merodepgina">
    <w:name w:val="page number"/>
    <w:basedOn w:val="Fontepargpadro"/>
    <w:rsid w:val="00BA3D16"/>
  </w:style>
  <w:style w:type="paragraph" w:customStyle="1" w:styleId="bold">
    <w:name w:val="bold"/>
    <w:basedOn w:val="Normal"/>
    <w:rsid w:val="00BA3D16"/>
    <w:pPr>
      <w:widowControl w:val="0"/>
      <w:spacing w:line="240" w:lineRule="atLeast"/>
    </w:pPr>
    <w:rPr>
      <w:rFonts w:ascii="Arial" w:hAnsi="Arial"/>
      <w:color w:val="auto"/>
    </w:rPr>
  </w:style>
  <w:style w:type="character" w:styleId="Hyperlink">
    <w:name w:val="Hyperlink"/>
    <w:rsid w:val="00BA3D1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D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D16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normaltextrun">
    <w:name w:val="normaltextrun"/>
    <w:rsid w:val="0055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ia.coder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www.coderroo.com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essoria.coder@gmail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AUCILENE.STEFANY</dc:creator>
  <cp:keywords/>
  <dc:description/>
  <cp:lastModifiedBy>PEDRO HENRIQUE SILVA SOUZA</cp:lastModifiedBy>
  <cp:revision>52</cp:revision>
  <cp:lastPrinted>2025-04-11T12:52:00Z</cp:lastPrinted>
  <dcterms:created xsi:type="dcterms:W3CDTF">2021-06-10T19:35:00Z</dcterms:created>
  <dcterms:modified xsi:type="dcterms:W3CDTF">2025-04-30T17:16:00Z</dcterms:modified>
</cp:coreProperties>
</file>